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81F9B5" w14:textId="77777777" w:rsidR="00CC6B54" w:rsidRDefault="00CC6B54" w:rsidP="00CC6B54">
      <w:pPr>
        <w:jc w:val="center"/>
        <w:rPr>
          <w:b/>
        </w:rPr>
      </w:pPr>
      <w:r>
        <w:rPr>
          <w:b/>
        </w:rPr>
        <w:t>BASES Y CONDICIONES DE LA</w:t>
      </w:r>
    </w:p>
    <w:p w14:paraId="4C55575D" w14:textId="38D17753" w:rsidR="00CC6B54" w:rsidRDefault="004D09B4" w:rsidP="00CC6B54">
      <w:pPr>
        <w:jc w:val="center"/>
        <w:rPr>
          <w:b/>
        </w:rPr>
      </w:pPr>
      <w:r>
        <w:rPr>
          <w:b/>
        </w:rPr>
        <w:t>PROMOCIÓN COMERCIAL “</w:t>
      </w:r>
      <w:r w:rsidR="00740D2B">
        <w:rPr>
          <w:b/>
        </w:rPr>
        <w:t>Día del Camionero</w:t>
      </w:r>
      <w:r w:rsidR="0038008A">
        <w:rPr>
          <w:b/>
        </w:rPr>
        <w:t xml:space="preserve"> 2023</w:t>
      </w:r>
      <w:r w:rsidR="00CC6B54">
        <w:rPr>
          <w:b/>
        </w:rPr>
        <w:t>”</w:t>
      </w:r>
    </w:p>
    <w:p w14:paraId="010576FC" w14:textId="77777777" w:rsidR="00CC6B54" w:rsidRDefault="00CC6B54" w:rsidP="00CC6B54">
      <w:pPr>
        <w:jc w:val="both"/>
      </w:pPr>
    </w:p>
    <w:p w14:paraId="4D26081D" w14:textId="0B66FB7D" w:rsidR="00DC7DCB" w:rsidRDefault="00CC6B54" w:rsidP="00DC7DCB">
      <w:pPr>
        <w:jc w:val="both"/>
      </w:pPr>
      <w:r>
        <w:t xml:space="preserve">DISTRIBUIDORA CUMMINS PERÚ S.A.C. en adelante DCP, llevará a cabo la </w:t>
      </w:r>
      <w:r w:rsidR="004D09B4">
        <w:t xml:space="preserve">promoción comercial a través </w:t>
      </w:r>
      <w:r w:rsidR="001113D6">
        <w:t xml:space="preserve">del canal </w:t>
      </w:r>
      <w:r w:rsidR="00455AB4">
        <w:t>mostrador</w:t>
      </w:r>
      <w:r w:rsidR="002A2588">
        <w:t xml:space="preserve"> y contact center</w:t>
      </w:r>
      <w:r w:rsidR="00455AB4">
        <w:t xml:space="preserve">, </w:t>
      </w:r>
      <w:r>
        <w:t>en ade</w:t>
      </w:r>
      <w:r w:rsidR="008C24EC">
        <w:t>lante llamado</w:t>
      </w:r>
      <w:r w:rsidR="00884C04">
        <w:t xml:space="preserve"> “establecimiento</w:t>
      </w:r>
      <w:r w:rsidR="00054381">
        <w:t xml:space="preserve"> autorizado” (ver ANEXO 1</w:t>
      </w:r>
      <w:r w:rsidR="00F13D2F">
        <w:t xml:space="preserve"> y 2</w:t>
      </w:r>
      <w:r w:rsidR="00054381">
        <w:t xml:space="preserve">). </w:t>
      </w:r>
      <w:bookmarkStart w:id="0" w:name="_GoBack"/>
      <w:bookmarkEnd w:id="0"/>
    </w:p>
    <w:p w14:paraId="5B1E05B6" w14:textId="1A07A705" w:rsidR="00CC6B54" w:rsidRDefault="00CC6B54" w:rsidP="0053087C">
      <w:pPr>
        <w:tabs>
          <w:tab w:val="left" w:pos="2940"/>
        </w:tabs>
        <w:jc w:val="both"/>
        <w:rPr>
          <w:b/>
        </w:rPr>
      </w:pPr>
      <w:r>
        <w:rPr>
          <w:b/>
        </w:rPr>
        <w:t>Datos de la Promoción</w:t>
      </w:r>
      <w:r w:rsidR="0053087C">
        <w:rPr>
          <w:b/>
        </w:rPr>
        <w:tab/>
      </w:r>
    </w:p>
    <w:p w14:paraId="7C2135DC" w14:textId="77777777" w:rsidR="00A45724" w:rsidRDefault="00A45724" w:rsidP="00A45724">
      <w:pPr>
        <w:jc w:val="both"/>
      </w:pPr>
      <w:r>
        <w:t>En la promoción participan las seis líneas: Baterías, repuestos, filtros, lubricantes, refrigerantes y equipos de protección personal.</w:t>
      </w:r>
    </w:p>
    <w:p w14:paraId="3CB8576F" w14:textId="23DD02E6" w:rsidR="000E1CDF" w:rsidRDefault="00CC6B54" w:rsidP="00455AB4">
      <w:pPr>
        <w:jc w:val="both"/>
        <w:rPr>
          <w:b/>
        </w:rPr>
      </w:pPr>
      <w:r w:rsidRPr="00F95BBE">
        <w:rPr>
          <w:b/>
        </w:rPr>
        <w:t>Nombre de la promoción</w:t>
      </w:r>
    </w:p>
    <w:p w14:paraId="31B3B0BD" w14:textId="492EDB8D" w:rsidR="00CC6B54" w:rsidRPr="00A0629F" w:rsidRDefault="00110CC5" w:rsidP="00A0629F">
      <w:pPr>
        <w:jc w:val="both"/>
        <w:rPr>
          <w:b/>
        </w:rPr>
      </w:pPr>
      <w:r>
        <w:t>La promoción se denomina “</w:t>
      </w:r>
      <w:r w:rsidR="00740D2B">
        <w:rPr>
          <w:b/>
        </w:rPr>
        <w:t>Día del Camionero</w:t>
      </w:r>
      <w:r w:rsidR="0038008A">
        <w:rPr>
          <w:b/>
        </w:rPr>
        <w:t xml:space="preserve"> 2023</w:t>
      </w:r>
      <w:r w:rsidR="004E5D7C" w:rsidRPr="00A0629F">
        <w:rPr>
          <w:b/>
        </w:rPr>
        <w:t>”</w:t>
      </w:r>
    </w:p>
    <w:p w14:paraId="20B5C1A6" w14:textId="0C230C0D" w:rsidR="001C245F" w:rsidRDefault="00CC6B54" w:rsidP="00F95BBE">
      <w:pPr>
        <w:pStyle w:val="Prrafodelista"/>
        <w:numPr>
          <w:ilvl w:val="0"/>
          <w:numId w:val="16"/>
        </w:numPr>
        <w:jc w:val="both"/>
        <w:rPr>
          <w:b/>
        </w:rPr>
      </w:pPr>
      <w:r>
        <w:rPr>
          <w:b/>
        </w:rPr>
        <w:t>Duración de la promoción</w:t>
      </w:r>
    </w:p>
    <w:p w14:paraId="0CB12899" w14:textId="4298501D" w:rsidR="001C245F" w:rsidRDefault="001C245F" w:rsidP="001C245F">
      <w:pPr>
        <w:pStyle w:val="Prrafodelista"/>
        <w:jc w:val="both"/>
      </w:pPr>
      <w:r>
        <w:t xml:space="preserve">La promoción es válida </w:t>
      </w:r>
      <w:r w:rsidR="00455AB4">
        <w:t xml:space="preserve">hasta </w:t>
      </w:r>
      <w:r w:rsidR="009322B7">
        <w:t>el 3</w:t>
      </w:r>
      <w:r w:rsidR="00F917D3">
        <w:t>0</w:t>
      </w:r>
      <w:r w:rsidR="002746BB">
        <w:t xml:space="preserve"> de </w:t>
      </w:r>
      <w:r w:rsidR="00F917D3">
        <w:t>setiembre</w:t>
      </w:r>
      <w:r w:rsidR="002A2588">
        <w:t xml:space="preserve"> </w:t>
      </w:r>
      <w:r w:rsidR="0038008A">
        <w:t xml:space="preserve">del 2023 </w:t>
      </w:r>
      <w:r w:rsidR="002A2588">
        <w:t>o hasta agotar stock</w:t>
      </w:r>
      <w:r w:rsidR="00D84F00">
        <w:t>.</w:t>
      </w:r>
    </w:p>
    <w:p w14:paraId="35976130" w14:textId="77777777" w:rsidR="001C245F" w:rsidRPr="001C245F" w:rsidRDefault="001C245F" w:rsidP="001C245F">
      <w:pPr>
        <w:pStyle w:val="Prrafodelista"/>
        <w:jc w:val="both"/>
        <w:rPr>
          <w:b/>
        </w:rPr>
      </w:pPr>
    </w:p>
    <w:p w14:paraId="40E725B9" w14:textId="77777777" w:rsidR="001C245F" w:rsidRDefault="001C245F" w:rsidP="00F95BBE">
      <w:pPr>
        <w:pStyle w:val="Prrafodelista"/>
        <w:numPr>
          <w:ilvl w:val="0"/>
          <w:numId w:val="16"/>
        </w:numPr>
        <w:jc w:val="both"/>
        <w:rPr>
          <w:b/>
        </w:rPr>
      </w:pPr>
      <w:r>
        <w:rPr>
          <w:b/>
        </w:rPr>
        <w:t>Ámbito Geográfico</w:t>
      </w:r>
    </w:p>
    <w:p w14:paraId="13181273" w14:textId="77777777" w:rsidR="009003BF" w:rsidRDefault="009003BF" w:rsidP="009003BF">
      <w:pPr>
        <w:pStyle w:val="Prrafodelista"/>
        <w:jc w:val="both"/>
      </w:pPr>
      <w:r>
        <w:t>La promoción es aplicable a través del Canal Mostrador y los siguientes canales digitales (Contact Center):</w:t>
      </w:r>
    </w:p>
    <w:p w14:paraId="1D8879C8" w14:textId="6ABFFA9B" w:rsidR="009003BF" w:rsidRDefault="009003BF" w:rsidP="009003BF">
      <w:pPr>
        <w:pStyle w:val="Prrafodelista"/>
        <w:jc w:val="both"/>
      </w:pPr>
      <w:r>
        <w:rPr>
          <w:rFonts w:ascii="Symbol" w:eastAsia="Symbol" w:hAnsi="Symbol" w:cs="Symbol"/>
        </w:rPr>
        <w:t></w:t>
      </w:r>
      <w:r>
        <w:t xml:space="preserve"> Whatsapp Contact Center: </w:t>
      </w:r>
      <w:r w:rsidR="0038008A" w:rsidRPr="0038008A">
        <w:t>956 269 981</w:t>
      </w:r>
    </w:p>
    <w:p w14:paraId="17B4BA63" w14:textId="61FDFE59" w:rsidR="009003BF" w:rsidRDefault="009003BF" w:rsidP="009003BF">
      <w:pPr>
        <w:pStyle w:val="Prrafodelista"/>
        <w:jc w:val="both"/>
      </w:pPr>
      <w:r>
        <w:rPr>
          <w:rFonts w:ascii="Symbol" w:eastAsia="Symbol" w:hAnsi="Symbol" w:cs="Symbol"/>
        </w:rPr>
        <w:t></w:t>
      </w:r>
      <w:r>
        <w:t xml:space="preserve"> La central telefónica Hola Cummins: 614-7969 </w:t>
      </w:r>
    </w:p>
    <w:p w14:paraId="0B5F1B72" w14:textId="0ED3096E" w:rsidR="009003BF" w:rsidRDefault="009003BF" w:rsidP="009003BF">
      <w:pPr>
        <w:pStyle w:val="Prrafodelista"/>
        <w:jc w:val="both"/>
      </w:pPr>
      <w:r>
        <w:rPr>
          <w:rFonts w:ascii="Symbol" w:eastAsia="Symbol" w:hAnsi="Symbol" w:cs="Symbol"/>
        </w:rPr>
        <w:t></w:t>
      </w:r>
      <w:r>
        <w:t xml:space="preserve"> Correo electrónico </w:t>
      </w:r>
      <w:hyperlink r:id="rId8" w:history="1">
        <w:r w:rsidR="0038008A" w:rsidRPr="00C74C56">
          <w:rPr>
            <w:rStyle w:val="Hipervnculo"/>
          </w:rPr>
          <w:t>contacto@holacummins.pe</w:t>
        </w:r>
      </w:hyperlink>
      <w:r w:rsidR="0038008A">
        <w:t xml:space="preserve"> </w:t>
      </w:r>
    </w:p>
    <w:p w14:paraId="5415F658" w14:textId="02D727A2" w:rsidR="00F95BBE" w:rsidRDefault="00F95BBE" w:rsidP="009003BF">
      <w:pPr>
        <w:pStyle w:val="Prrafodelista"/>
        <w:jc w:val="both"/>
      </w:pPr>
    </w:p>
    <w:p w14:paraId="25C6D0DF" w14:textId="77777777" w:rsidR="001C245F" w:rsidRDefault="00CC6B54" w:rsidP="00F95BBE">
      <w:pPr>
        <w:pStyle w:val="Prrafodelista"/>
        <w:numPr>
          <w:ilvl w:val="0"/>
          <w:numId w:val="16"/>
        </w:numPr>
        <w:jc w:val="both"/>
        <w:rPr>
          <w:b/>
        </w:rPr>
      </w:pPr>
      <w:r w:rsidRPr="0065251E">
        <w:rPr>
          <w:b/>
        </w:rPr>
        <w:t>Modalidad</w:t>
      </w:r>
      <w:r w:rsidR="00C174B5">
        <w:rPr>
          <w:b/>
        </w:rPr>
        <w:t xml:space="preserve"> </w:t>
      </w:r>
    </w:p>
    <w:p w14:paraId="2D946437" w14:textId="77777777" w:rsidR="00A45724" w:rsidRDefault="00A45724" w:rsidP="00A45724">
      <w:pPr>
        <w:pStyle w:val="Prrafodelista"/>
      </w:pPr>
      <w:r>
        <w:t>Los descuentos para cada línea se muestran a continuación:</w:t>
      </w:r>
      <w:r>
        <w:tab/>
      </w:r>
    </w:p>
    <w:tbl>
      <w:tblPr>
        <w:tblW w:w="3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60"/>
        <w:gridCol w:w="1200"/>
      </w:tblGrid>
      <w:tr w:rsidR="00A45724" w:rsidRPr="0065251E" w14:paraId="2E723454" w14:textId="77777777" w:rsidTr="00AB3B6F">
        <w:trPr>
          <w:trHeight w:val="300"/>
          <w:jc w:val="center"/>
        </w:trPr>
        <w:tc>
          <w:tcPr>
            <w:tcW w:w="1860" w:type="dxa"/>
            <w:shd w:val="clear" w:color="000000" w:fill="FFFFFF"/>
            <w:noWrap/>
            <w:vAlign w:val="bottom"/>
            <w:hideMark/>
          </w:tcPr>
          <w:p w14:paraId="30D55E69" w14:textId="77777777" w:rsidR="00A45724" w:rsidRPr="0065251E" w:rsidRDefault="00A45724" w:rsidP="00AB3B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65251E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Línea de producto</w:t>
            </w:r>
          </w:p>
        </w:tc>
        <w:tc>
          <w:tcPr>
            <w:tcW w:w="1200" w:type="dxa"/>
            <w:shd w:val="clear" w:color="000000" w:fill="FFFFFF"/>
            <w:noWrap/>
            <w:vAlign w:val="bottom"/>
            <w:hideMark/>
          </w:tcPr>
          <w:p w14:paraId="0493A01D" w14:textId="77777777" w:rsidR="00A45724" w:rsidRPr="0065251E" w:rsidRDefault="00A45724" w:rsidP="00AB3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65251E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Descuento</w:t>
            </w:r>
          </w:p>
        </w:tc>
      </w:tr>
      <w:tr w:rsidR="00A45724" w:rsidRPr="0065251E" w14:paraId="495A362A" w14:textId="77777777" w:rsidTr="00AB3B6F">
        <w:trPr>
          <w:trHeight w:val="300"/>
          <w:jc w:val="center"/>
        </w:trPr>
        <w:tc>
          <w:tcPr>
            <w:tcW w:w="1860" w:type="dxa"/>
            <w:shd w:val="clear" w:color="000000" w:fill="FFFFFF"/>
            <w:noWrap/>
            <w:vAlign w:val="bottom"/>
            <w:hideMark/>
          </w:tcPr>
          <w:p w14:paraId="6E4E5267" w14:textId="77777777" w:rsidR="00A45724" w:rsidRPr="0065251E" w:rsidRDefault="00A45724" w:rsidP="00AB3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65251E">
              <w:rPr>
                <w:rFonts w:ascii="Calibri" w:eastAsia="Times New Roman" w:hAnsi="Calibri" w:cs="Calibri"/>
                <w:color w:val="000000"/>
                <w:lang w:eastAsia="es-PE"/>
              </w:rPr>
              <w:t>Baterías</w:t>
            </w:r>
          </w:p>
        </w:tc>
        <w:tc>
          <w:tcPr>
            <w:tcW w:w="1200" w:type="dxa"/>
            <w:shd w:val="clear" w:color="000000" w:fill="FFFFFF"/>
            <w:noWrap/>
            <w:vAlign w:val="bottom"/>
            <w:hideMark/>
          </w:tcPr>
          <w:p w14:paraId="4DBC3C18" w14:textId="77777777" w:rsidR="00A45724" w:rsidRPr="0065251E" w:rsidRDefault="00A45724" w:rsidP="00AB3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65251E">
              <w:rPr>
                <w:rFonts w:ascii="Calibri" w:eastAsia="Times New Roman" w:hAnsi="Calibri" w:cs="Calibri"/>
                <w:color w:val="000000"/>
                <w:lang w:eastAsia="es-PE"/>
              </w:rPr>
              <w:t>15%</w:t>
            </w:r>
          </w:p>
        </w:tc>
      </w:tr>
      <w:tr w:rsidR="00A45724" w:rsidRPr="0065251E" w14:paraId="184A15B0" w14:textId="77777777" w:rsidTr="00AB3B6F">
        <w:trPr>
          <w:trHeight w:val="300"/>
          <w:jc w:val="center"/>
        </w:trPr>
        <w:tc>
          <w:tcPr>
            <w:tcW w:w="1860" w:type="dxa"/>
            <w:shd w:val="clear" w:color="000000" w:fill="FFFFFF"/>
            <w:noWrap/>
            <w:vAlign w:val="bottom"/>
            <w:hideMark/>
          </w:tcPr>
          <w:p w14:paraId="24DCD41C" w14:textId="77777777" w:rsidR="00A45724" w:rsidRPr="0065251E" w:rsidRDefault="00A45724" w:rsidP="00AB3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65251E">
              <w:rPr>
                <w:rFonts w:ascii="Calibri" w:eastAsia="Times New Roman" w:hAnsi="Calibri" w:cs="Calibri"/>
                <w:color w:val="000000"/>
                <w:lang w:eastAsia="es-PE"/>
              </w:rPr>
              <w:t>Repuestos</w:t>
            </w:r>
          </w:p>
        </w:tc>
        <w:tc>
          <w:tcPr>
            <w:tcW w:w="1200" w:type="dxa"/>
            <w:shd w:val="clear" w:color="000000" w:fill="FFFFFF"/>
            <w:noWrap/>
            <w:vAlign w:val="bottom"/>
            <w:hideMark/>
          </w:tcPr>
          <w:p w14:paraId="46C1EA66" w14:textId="77777777" w:rsidR="00A45724" w:rsidRPr="0065251E" w:rsidRDefault="00A45724" w:rsidP="00AB3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65251E">
              <w:rPr>
                <w:rFonts w:ascii="Calibri" w:eastAsia="Times New Roman" w:hAnsi="Calibri" w:cs="Calibri"/>
                <w:color w:val="000000"/>
                <w:lang w:eastAsia="es-PE"/>
              </w:rPr>
              <w:t>15%</w:t>
            </w:r>
          </w:p>
        </w:tc>
      </w:tr>
      <w:tr w:rsidR="00A45724" w:rsidRPr="0065251E" w14:paraId="43AE4310" w14:textId="77777777" w:rsidTr="00AB3B6F">
        <w:trPr>
          <w:trHeight w:val="300"/>
          <w:jc w:val="center"/>
        </w:trPr>
        <w:tc>
          <w:tcPr>
            <w:tcW w:w="1860" w:type="dxa"/>
            <w:shd w:val="clear" w:color="000000" w:fill="FFFFFF"/>
            <w:noWrap/>
            <w:vAlign w:val="bottom"/>
            <w:hideMark/>
          </w:tcPr>
          <w:p w14:paraId="6D2EB11D" w14:textId="77777777" w:rsidR="00A45724" w:rsidRPr="0065251E" w:rsidRDefault="00A45724" w:rsidP="00AB3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65251E">
              <w:rPr>
                <w:rFonts w:ascii="Calibri" w:eastAsia="Times New Roman" w:hAnsi="Calibri" w:cs="Calibri"/>
                <w:color w:val="000000"/>
                <w:lang w:eastAsia="es-PE"/>
              </w:rPr>
              <w:t>EPP'S</w:t>
            </w:r>
          </w:p>
        </w:tc>
        <w:tc>
          <w:tcPr>
            <w:tcW w:w="1200" w:type="dxa"/>
            <w:shd w:val="clear" w:color="000000" w:fill="FFFFFF"/>
            <w:noWrap/>
            <w:vAlign w:val="bottom"/>
            <w:hideMark/>
          </w:tcPr>
          <w:p w14:paraId="334D9DDF" w14:textId="77777777" w:rsidR="00A45724" w:rsidRPr="0065251E" w:rsidRDefault="00A45724" w:rsidP="00AB3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65251E">
              <w:rPr>
                <w:rFonts w:ascii="Calibri" w:eastAsia="Times New Roman" w:hAnsi="Calibri" w:cs="Calibri"/>
                <w:color w:val="000000"/>
                <w:lang w:eastAsia="es-PE"/>
              </w:rPr>
              <w:t>15%</w:t>
            </w:r>
          </w:p>
        </w:tc>
      </w:tr>
      <w:tr w:rsidR="00A45724" w:rsidRPr="0065251E" w14:paraId="5D27F3A8" w14:textId="77777777" w:rsidTr="00AB3B6F">
        <w:trPr>
          <w:trHeight w:val="300"/>
          <w:jc w:val="center"/>
        </w:trPr>
        <w:tc>
          <w:tcPr>
            <w:tcW w:w="1860" w:type="dxa"/>
            <w:shd w:val="clear" w:color="000000" w:fill="FFFFFF"/>
            <w:noWrap/>
            <w:vAlign w:val="bottom"/>
            <w:hideMark/>
          </w:tcPr>
          <w:p w14:paraId="0F4F887E" w14:textId="77777777" w:rsidR="00A45724" w:rsidRPr="0065251E" w:rsidRDefault="00A45724" w:rsidP="00AB3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65251E">
              <w:rPr>
                <w:rFonts w:ascii="Calibri" w:eastAsia="Times New Roman" w:hAnsi="Calibri" w:cs="Calibri"/>
                <w:color w:val="000000"/>
                <w:lang w:eastAsia="es-PE"/>
              </w:rPr>
              <w:t>Fi</w:t>
            </w:r>
            <w:r>
              <w:rPr>
                <w:rFonts w:ascii="Calibri" w:eastAsia="Times New Roman" w:hAnsi="Calibri" w:cs="Calibri"/>
                <w:color w:val="000000"/>
                <w:lang w:eastAsia="es-PE"/>
              </w:rPr>
              <w:t>l</w:t>
            </w:r>
            <w:r w:rsidRPr="0065251E">
              <w:rPr>
                <w:rFonts w:ascii="Calibri" w:eastAsia="Times New Roman" w:hAnsi="Calibri" w:cs="Calibri"/>
                <w:color w:val="000000"/>
                <w:lang w:eastAsia="es-PE"/>
              </w:rPr>
              <w:t>tros</w:t>
            </w:r>
          </w:p>
        </w:tc>
        <w:tc>
          <w:tcPr>
            <w:tcW w:w="1200" w:type="dxa"/>
            <w:shd w:val="clear" w:color="000000" w:fill="FFFFFF"/>
            <w:noWrap/>
            <w:vAlign w:val="bottom"/>
            <w:hideMark/>
          </w:tcPr>
          <w:p w14:paraId="79340EC7" w14:textId="419133E7" w:rsidR="00A45724" w:rsidRPr="0065251E" w:rsidRDefault="007365E4" w:rsidP="00AB3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>
              <w:rPr>
                <w:rFonts w:ascii="Calibri" w:eastAsia="Times New Roman" w:hAnsi="Calibri" w:cs="Calibri"/>
                <w:color w:val="000000"/>
                <w:lang w:eastAsia="es-PE"/>
              </w:rPr>
              <w:t>20</w:t>
            </w:r>
            <w:r w:rsidR="00A45724" w:rsidRPr="0065251E">
              <w:rPr>
                <w:rFonts w:ascii="Calibri" w:eastAsia="Times New Roman" w:hAnsi="Calibri" w:cs="Calibri"/>
                <w:color w:val="000000"/>
                <w:lang w:eastAsia="es-PE"/>
              </w:rPr>
              <w:t>%</w:t>
            </w:r>
          </w:p>
        </w:tc>
      </w:tr>
      <w:tr w:rsidR="00A45724" w:rsidRPr="0065251E" w14:paraId="55AFAC4B" w14:textId="77777777" w:rsidTr="00AB3B6F">
        <w:trPr>
          <w:trHeight w:val="300"/>
          <w:jc w:val="center"/>
        </w:trPr>
        <w:tc>
          <w:tcPr>
            <w:tcW w:w="1860" w:type="dxa"/>
            <w:shd w:val="clear" w:color="000000" w:fill="FFFFFF"/>
            <w:noWrap/>
            <w:vAlign w:val="bottom"/>
            <w:hideMark/>
          </w:tcPr>
          <w:p w14:paraId="60BB6E8A" w14:textId="77777777" w:rsidR="00A45724" w:rsidRPr="0065251E" w:rsidRDefault="00A45724" w:rsidP="00AB3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65251E">
              <w:rPr>
                <w:rFonts w:ascii="Calibri" w:eastAsia="Times New Roman" w:hAnsi="Calibri" w:cs="Calibri"/>
                <w:color w:val="000000"/>
                <w:lang w:eastAsia="es-PE"/>
              </w:rPr>
              <w:t>Refrigerantes</w:t>
            </w:r>
          </w:p>
        </w:tc>
        <w:tc>
          <w:tcPr>
            <w:tcW w:w="1200" w:type="dxa"/>
            <w:shd w:val="clear" w:color="000000" w:fill="FFFFFF"/>
            <w:noWrap/>
            <w:vAlign w:val="bottom"/>
            <w:hideMark/>
          </w:tcPr>
          <w:p w14:paraId="118C7D4D" w14:textId="185A3E30" w:rsidR="00A45724" w:rsidRPr="0065251E" w:rsidRDefault="007365E4" w:rsidP="00AB3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>
              <w:rPr>
                <w:rFonts w:ascii="Calibri" w:eastAsia="Times New Roman" w:hAnsi="Calibri" w:cs="Calibri"/>
                <w:color w:val="000000"/>
                <w:lang w:eastAsia="es-PE"/>
              </w:rPr>
              <w:t>2</w:t>
            </w:r>
            <w:r w:rsidR="00A45724" w:rsidRPr="0065251E">
              <w:rPr>
                <w:rFonts w:ascii="Calibri" w:eastAsia="Times New Roman" w:hAnsi="Calibri" w:cs="Calibri"/>
                <w:color w:val="000000"/>
                <w:lang w:eastAsia="es-PE"/>
              </w:rPr>
              <w:t>0%</w:t>
            </w:r>
          </w:p>
        </w:tc>
      </w:tr>
      <w:tr w:rsidR="00A45724" w:rsidRPr="0065251E" w14:paraId="52AEC3A9" w14:textId="77777777" w:rsidTr="00AB3B6F">
        <w:trPr>
          <w:trHeight w:val="300"/>
          <w:jc w:val="center"/>
        </w:trPr>
        <w:tc>
          <w:tcPr>
            <w:tcW w:w="1860" w:type="dxa"/>
            <w:shd w:val="clear" w:color="000000" w:fill="FFFFFF"/>
            <w:noWrap/>
            <w:vAlign w:val="bottom"/>
            <w:hideMark/>
          </w:tcPr>
          <w:p w14:paraId="4F71915C" w14:textId="77777777" w:rsidR="00A45724" w:rsidRPr="0065251E" w:rsidRDefault="00A45724" w:rsidP="00AB3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65251E">
              <w:rPr>
                <w:rFonts w:ascii="Calibri" w:eastAsia="Times New Roman" w:hAnsi="Calibri" w:cs="Calibri"/>
                <w:color w:val="000000"/>
                <w:lang w:eastAsia="es-PE"/>
              </w:rPr>
              <w:t>Lubricantes</w:t>
            </w:r>
          </w:p>
        </w:tc>
        <w:tc>
          <w:tcPr>
            <w:tcW w:w="1200" w:type="dxa"/>
            <w:shd w:val="clear" w:color="000000" w:fill="FFFFFF"/>
            <w:noWrap/>
            <w:vAlign w:val="bottom"/>
            <w:hideMark/>
          </w:tcPr>
          <w:p w14:paraId="52E267A3" w14:textId="77777777" w:rsidR="00A45724" w:rsidRPr="0065251E" w:rsidRDefault="00A45724" w:rsidP="00AB3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65251E">
              <w:rPr>
                <w:rFonts w:ascii="Calibri" w:eastAsia="Times New Roman" w:hAnsi="Calibri" w:cs="Calibri"/>
                <w:color w:val="000000"/>
                <w:lang w:eastAsia="es-PE"/>
              </w:rPr>
              <w:t>20%</w:t>
            </w:r>
          </w:p>
        </w:tc>
      </w:tr>
    </w:tbl>
    <w:p w14:paraId="0959BD19" w14:textId="6FF5EA41" w:rsidR="414FB0CC" w:rsidRDefault="414FB0CC" w:rsidP="00A0629F">
      <w:pPr>
        <w:jc w:val="both"/>
      </w:pPr>
    </w:p>
    <w:p w14:paraId="78B1A298" w14:textId="1497D50F" w:rsidR="00F95BBE" w:rsidRDefault="00CC6B54" w:rsidP="00F95BBE">
      <w:pPr>
        <w:pStyle w:val="Prrafodelista"/>
        <w:numPr>
          <w:ilvl w:val="0"/>
          <w:numId w:val="16"/>
        </w:numPr>
        <w:jc w:val="both"/>
        <w:rPr>
          <w:b/>
        </w:rPr>
      </w:pPr>
      <w:r>
        <w:rPr>
          <w:b/>
        </w:rPr>
        <w:t>Condiciones</w:t>
      </w:r>
    </w:p>
    <w:p w14:paraId="0A3CAE01" w14:textId="2FFE0C17" w:rsidR="00CC6B54" w:rsidRPr="00F95BBE" w:rsidRDefault="00CC6B54" w:rsidP="00F95BBE">
      <w:pPr>
        <w:pStyle w:val="Prrafodelista"/>
        <w:numPr>
          <w:ilvl w:val="0"/>
          <w:numId w:val="17"/>
        </w:numPr>
        <w:ind w:left="1134"/>
        <w:jc w:val="both"/>
        <w:rPr>
          <w:b/>
        </w:rPr>
      </w:pPr>
      <w:r>
        <w:t xml:space="preserve">Podrán participar de la promoción </w:t>
      </w:r>
      <w:r w:rsidR="00110CC5">
        <w:t>“</w:t>
      </w:r>
      <w:r w:rsidR="00740D2B">
        <w:rPr>
          <w:b/>
        </w:rPr>
        <w:t>Día del Camionero</w:t>
      </w:r>
      <w:r w:rsidR="0038008A">
        <w:rPr>
          <w:b/>
        </w:rPr>
        <w:t xml:space="preserve"> 2023</w:t>
      </w:r>
      <w:r w:rsidR="00110CC5">
        <w:rPr>
          <w:b/>
        </w:rPr>
        <w:t xml:space="preserve">” </w:t>
      </w:r>
      <w:r>
        <w:t>a</w:t>
      </w:r>
      <w:r w:rsidR="00811536">
        <w:t xml:space="preserve">quellas personas que </w:t>
      </w:r>
      <w:r w:rsidR="00F37805">
        <w:t>apli</w:t>
      </w:r>
      <w:r w:rsidR="00FF194E">
        <w:t xml:space="preserve">quen a ser clientes del canal </w:t>
      </w:r>
      <w:r w:rsidR="00496A61">
        <w:t>mostrador</w:t>
      </w:r>
      <w:r w:rsidR="00FF194E">
        <w:t xml:space="preserve"> o contact center </w:t>
      </w:r>
      <w:r w:rsidR="000D01A7">
        <w:t xml:space="preserve">en </w:t>
      </w:r>
      <w:r w:rsidR="00496A61">
        <w:t>los establecimientos de Distribuidora Cummins Perú</w:t>
      </w:r>
      <w:r>
        <w:t xml:space="preserve">. Además, </w:t>
      </w:r>
      <w:r w:rsidRPr="00F95BBE">
        <w:rPr>
          <w:color w:val="0D0D0D" w:themeColor="text1" w:themeTint="F2"/>
        </w:rPr>
        <w:t>deben</w:t>
      </w:r>
      <w:r w:rsidRPr="00F95BBE">
        <w:rPr>
          <w:color w:val="FF0000"/>
        </w:rPr>
        <w:t xml:space="preserve"> </w:t>
      </w:r>
      <w:r w:rsidR="00F37805">
        <w:t>ser mayor</w:t>
      </w:r>
      <w:r w:rsidR="00DE683A">
        <w:t>es</w:t>
      </w:r>
      <w:r w:rsidR="00F37805">
        <w:t xml:space="preserve"> de 18 años.</w:t>
      </w:r>
    </w:p>
    <w:p w14:paraId="6CFF82F9" w14:textId="77777777" w:rsidR="00A45724" w:rsidRDefault="00CC6B54" w:rsidP="00A45724">
      <w:pPr>
        <w:pStyle w:val="Prrafodelista"/>
        <w:numPr>
          <w:ilvl w:val="0"/>
          <w:numId w:val="13"/>
        </w:numPr>
        <w:ind w:left="1134"/>
        <w:jc w:val="both"/>
      </w:pPr>
      <w:r>
        <w:t>Los clientes afectos a esta promoción deberán ser personas naturales y/o jurídicas.</w:t>
      </w:r>
    </w:p>
    <w:p w14:paraId="770EBFFD" w14:textId="77777777" w:rsidR="00A45724" w:rsidRDefault="00A45724" w:rsidP="00A45724">
      <w:pPr>
        <w:pStyle w:val="Prrafodelista"/>
        <w:numPr>
          <w:ilvl w:val="0"/>
          <w:numId w:val="13"/>
        </w:numPr>
        <w:ind w:left="1134"/>
        <w:jc w:val="both"/>
      </w:pPr>
      <w:r>
        <w:lastRenderedPageBreak/>
        <w:t>Participan las seis líneas: Baterías, repuestos, filtros, lubricantes, refrigerantes y equipos de protección personal.</w:t>
      </w:r>
    </w:p>
    <w:p w14:paraId="19E81FB8" w14:textId="013782F0" w:rsidR="00A45724" w:rsidRDefault="00A45724" w:rsidP="00A45724">
      <w:pPr>
        <w:pStyle w:val="Prrafodelista"/>
        <w:numPr>
          <w:ilvl w:val="0"/>
          <w:numId w:val="13"/>
        </w:numPr>
        <w:ind w:left="1134"/>
        <w:jc w:val="both"/>
      </w:pPr>
      <w:r>
        <w:t>Descuentos aplicables sobre el precio de lista.</w:t>
      </w:r>
    </w:p>
    <w:p w14:paraId="49A6CF02" w14:textId="0D4BEF73" w:rsidR="0038008A" w:rsidRDefault="0038008A" w:rsidP="0038008A">
      <w:pPr>
        <w:pStyle w:val="Prrafodelista"/>
        <w:numPr>
          <w:ilvl w:val="0"/>
          <w:numId w:val="13"/>
        </w:numPr>
        <w:ind w:left="1134"/>
        <w:jc w:val="both"/>
      </w:pPr>
      <w:r>
        <w:t>No aplican los clientes que cuenten con precio especial en la plataforma.</w:t>
      </w:r>
    </w:p>
    <w:p w14:paraId="0A2CA35F" w14:textId="77777777" w:rsidR="00A45724" w:rsidRDefault="00A45724" w:rsidP="00A45724">
      <w:pPr>
        <w:pStyle w:val="Prrafodelista"/>
        <w:numPr>
          <w:ilvl w:val="0"/>
          <w:numId w:val="13"/>
        </w:numPr>
        <w:ind w:left="1134"/>
        <w:jc w:val="both"/>
      </w:pPr>
      <w:r>
        <w:t>Aplica el tipo de cambio vigente al momento de la compra.</w:t>
      </w:r>
    </w:p>
    <w:p w14:paraId="68EF34F1" w14:textId="77777777" w:rsidR="00A45724" w:rsidRDefault="00A45724" w:rsidP="00A45724">
      <w:pPr>
        <w:pStyle w:val="Prrafodelista"/>
        <w:numPr>
          <w:ilvl w:val="0"/>
          <w:numId w:val="13"/>
        </w:numPr>
        <w:ind w:left="1134"/>
        <w:jc w:val="both"/>
      </w:pPr>
      <w:r>
        <w:t>Beneficios sujetos a disponibilidad en cada locación.</w:t>
      </w:r>
    </w:p>
    <w:p w14:paraId="60B5BF35" w14:textId="77777777" w:rsidR="00A45724" w:rsidRDefault="00A45724" w:rsidP="00A45724">
      <w:pPr>
        <w:pStyle w:val="Prrafodelista"/>
        <w:numPr>
          <w:ilvl w:val="0"/>
          <w:numId w:val="13"/>
        </w:numPr>
        <w:ind w:left="1134"/>
        <w:jc w:val="both"/>
      </w:pPr>
      <w:r>
        <w:t>No aplica para repuestos de alta potencia.</w:t>
      </w:r>
    </w:p>
    <w:p w14:paraId="0A67F943" w14:textId="77E9D5A3" w:rsidR="00A45724" w:rsidRDefault="00A45724" w:rsidP="00A45724">
      <w:pPr>
        <w:pStyle w:val="Prrafodelista"/>
        <w:numPr>
          <w:ilvl w:val="0"/>
          <w:numId w:val="13"/>
        </w:numPr>
        <w:ind w:left="1134"/>
        <w:jc w:val="both"/>
      </w:pPr>
      <w:r>
        <w:t>La participación implica el conocimiento y aceptación expresa de los Términos y Condiciones aquí expuestos.</w:t>
      </w:r>
    </w:p>
    <w:p w14:paraId="55FDB02D" w14:textId="77777777" w:rsidR="00F618C7" w:rsidRPr="00884C04" w:rsidRDefault="00F618C7" w:rsidP="00F618C7">
      <w:pPr>
        <w:pStyle w:val="Prrafodelista"/>
        <w:ind w:left="1134"/>
        <w:jc w:val="both"/>
      </w:pPr>
    </w:p>
    <w:p w14:paraId="75AB6CD7" w14:textId="77777777" w:rsidR="00F95BBE" w:rsidRDefault="00CC6B54" w:rsidP="00F95BBE">
      <w:pPr>
        <w:pStyle w:val="Prrafodelista"/>
        <w:numPr>
          <w:ilvl w:val="0"/>
          <w:numId w:val="16"/>
        </w:numPr>
        <w:jc w:val="both"/>
        <w:rPr>
          <w:b/>
        </w:rPr>
      </w:pPr>
      <w:r>
        <w:rPr>
          <w:b/>
        </w:rPr>
        <w:t>Disposiciones Generales</w:t>
      </w:r>
    </w:p>
    <w:p w14:paraId="26B2522B" w14:textId="77777777" w:rsidR="00A45724" w:rsidRDefault="00A45724" w:rsidP="00A45724">
      <w:pPr>
        <w:pStyle w:val="Prrafodelista"/>
        <w:jc w:val="both"/>
      </w:pPr>
      <w:r>
        <w:t>Se entenderá que todas las personas que directa o indirectamente forman parte o en cualquier otra forma en la presente promoción, han conocido y aceptado íntegramente las Bases y Condiciones de la presente promoción, no pudiendo deducir reclamo o acción de cualquier naturaleza en contra de Distribuidora Cummins Perú S.A.C., Valvoline, ni Kimberly Clark.</w:t>
      </w:r>
    </w:p>
    <w:p w14:paraId="369CAE2C" w14:textId="77777777" w:rsidR="00016A8E" w:rsidRDefault="00016A8E">
      <w:pPr>
        <w:spacing w:after="160" w:line="259" w:lineRule="auto"/>
        <w:rPr>
          <w:b/>
        </w:rPr>
      </w:pPr>
      <w:r>
        <w:rPr>
          <w:b/>
        </w:rPr>
        <w:br w:type="page"/>
      </w:r>
    </w:p>
    <w:p w14:paraId="703C8E19" w14:textId="69A69485" w:rsidR="00560615" w:rsidRDefault="00560615" w:rsidP="00560615">
      <w:pPr>
        <w:spacing w:after="160" w:line="259" w:lineRule="auto"/>
        <w:jc w:val="center"/>
        <w:rPr>
          <w:b/>
        </w:rPr>
      </w:pPr>
      <w:r>
        <w:rPr>
          <w:b/>
        </w:rPr>
        <w:lastRenderedPageBreak/>
        <w:t>ANEXO 1</w:t>
      </w:r>
    </w:p>
    <w:tbl>
      <w:tblPr>
        <w:tblW w:w="84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5"/>
        <w:gridCol w:w="6255"/>
      </w:tblGrid>
      <w:tr w:rsidR="00560615" w:rsidRPr="0066347A" w14:paraId="7E755913" w14:textId="77777777" w:rsidTr="00436B85">
        <w:trPr>
          <w:trHeight w:val="300"/>
        </w:trPr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000000"/>
            <w:hideMark/>
          </w:tcPr>
          <w:p w14:paraId="5E245090" w14:textId="77777777" w:rsidR="00560615" w:rsidRPr="0066347A" w:rsidRDefault="00560615" w:rsidP="00436B8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color w:val="FFFFFF"/>
                <w:sz w:val="18"/>
                <w:szCs w:val="18"/>
                <w:lang w:eastAsia="es-P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lang w:eastAsia="es-PE"/>
              </w:rPr>
              <w:t>Canal</w:t>
            </w:r>
            <w:r w:rsidRPr="0066347A">
              <w:rPr>
                <w:rFonts w:ascii="Calibri" w:eastAsia="Times New Roman" w:hAnsi="Calibri" w:cs="Calibri"/>
                <w:b/>
                <w:bCs/>
                <w:color w:val="FFFFFF"/>
                <w:lang w:eastAsia="es-PE"/>
              </w:rPr>
              <w:t> </w:t>
            </w:r>
          </w:p>
        </w:tc>
        <w:tc>
          <w:tcPr>
            <w:tcW w:w="625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000000"/>
            <w:hideMark/>
          </w:tcPr>
          <w:p w14:paraId="32338B57" w14:textId="77777777" w:rsidR="00560615" w:rsidRPr="0066347A" w:rsidRDefault="00560615" w:rsidP="00436B8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color w:val="FFFFFF"/>
                <w:sz w:val="18"/>
                <w:szCs w:val="18"/>
                <w:lang w:eastAsia="es-P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lang w:eastAsia="es-PE"/>
              </w:rPr>
              <w:t>Contacto</w:t>
            </w:r>
          </w:p>
        </w:tc>
      </w:tr>
      <w:tr w:rsidR="00560615" w:rsidRPr="0066347A" w14:paraId="534B99A5" w14:textId="77777777" w:rsidTr="00436B85">
        <w:trPr>
          <w:trHeight w:val="300"/>
        </w:trPr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76E73140" w14:textId="77777777" w:rsidR="00560615" w:rsidRPr="0066347A" w:rsidRDefault="00560615" w:rsidP="00436B8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s-PE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s-PE"/>
              </w:rPr>
              <w:t>Contact Center</w:t>
            </w:r>
            <w:r w:rsidRPr="0066347A">
              <w:rPr>
                <w:rFonts w:ascii="Calibri" w:eastAsia="Times New Roman" w:hAnsi="Calibri" w:cs="Calibri"/>
                <w:b/>
                <w:bCs/>
                <w:lang w:eastAsia="es-PE"/>
              </w:rPr>
              <w:t> </w:t>
            </w:r>
          </w:p>
        </w:tc>
        <w:tc>
          <w:tcPr>
            <w:tcW w:w="62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3FAF10D" w14:textId="77777777" w:rsidR="0038008A" w:rsidRDefault="0038008A" w:rsidP="0038008A">
            <w:pPr>
              <w:pStyle w:val="Prrafodelista"/>
              <w:jc w:val="both"/>
            </w:pPr>
            <w:r>
              <w:rPr>
                <w:rFonts w:ascii="Symbol" w:eastAsia="Symbol" w:hAnsi="Symbol" w:cs="Symbol"/>
              </w:rPr>
              <w:t></w:t>
            </w:r>
            <w:r>
              <w:t xml:space="preserve"> Whatsapp Contact Center: </w:t>
            </w:r>
            <w:r w:rsidRPr="0038008A">
              <w:t>956 269 981</w:t>
            </w:r>
          </w:p>
          <w:p w14:paraId="5CFE7462" w14:textId="77777777" w:rsidR="0038008A" w:rsidRDefault="0038008A" w:rsidP="0038008A">
            <w:pPr>
              <w:pStyle w:val="Prrafodelista"/>
              <w:jc w:val="both"/>
            </w:pPr>
            <w:r>
              <w:rPr>
                <w:rFonts w:ascii="Symbol" w:eastAsia="Symbol" w:hAnsi="Symbol" w:cs="Symbol"/>
              </w:rPr>
              <w:t></w:t>
            </w:r>
            <w:r>
              <w:t xml:space="preserve"> La central telefónica Hola Cummins: 614-7969 </w:t>
            </w:r>
          </w:p>
          <w:p w14:paraId="1773DF56" w14:textId="0C03DDF7" w:rsidR="00560615" w:rsidRPr="0038008A" w:rsidRDefault="0038008A" w:rsidP="0038008A">
            <w:pPr>
              <w:pStyle w:val="Prrafodelista"/>
              <w:jc w:val="both"/>
            </w:pPr>
            <w:r>
              <w:rPr>
                <w:rFonts w:ascii="Symbol" w:eastAsia="Symbol" w:hAnsi="Symbol" w:cs="Symbol"/>
              </w:rPr>
              <w:t></w:t>
            </w:r>
            <w:r>
              <w:t xml:space="preserve"> Correo electrónico </w:t>
            </w:r>
            <w:hyperlink r:id="rId9" w:history="1">
              <w:r w:rsidRPr="00C74C56">
                <w:rPr>
                  <w:rStyle w:val="Hipervnculo"/>
                </w:rPr>
                <w:t>contacto@holacummins.pe</w:t>
              </w:r>
            </w:hyperlink>
          </w:p>
        </w:tc>
      </w:tr>
    </w:tbl>
    <w:p w14:paraId="165230A7" w14:textId="77777777" w:rsidR="00560615" w:rsidRDefault="00560615" w:rsidP="00560615"/>
    <w:p w14:paraId="6A2124BF" w14:textId="77777777" w:rsidR="00560615" w:rsidRPr="001315DB" w:rsidRDefault="00560615" w:rsidP="00560615">
      <w:pPr>
        <w:jc w:val="center"/>
        <w:rPr>
          <w:b/>
        </w:rPr>
      </w:pPr>
      <w:r w:rsidRPr="001315DB">
        <w:rPr>
          <w:b/>
        </w:rPr>
        <w:t>ANEXO 2</w:t>
      </w:r>
    </w:p>
    <w:tbl>
      <w:tblPr>
        <w:tblW w:w="84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5"/>
        <w:gridCol w:w="6255"/>
      </w:tblGrid>
      <w:tr w:rsidR="00560615" w:rsidRPr="0066347A" w14:paraId="5CC867B9" w14:textId="77777777" w:rsidTr="0038008A">
        <w:trPr>
          <w:trHeight w:val="300"/>
        </w:trPr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000000"/>
            <w:hideMark/>
          </w:tcPr>
          <w:p w14:paraId="148BA86D" w14:textId="77777777" w:rsidR="00560615" w:rsidRPr="0066347A" w:rsidRDefault="00560615" w:rsidP="00436B8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color w:val="FFFFFF"/>
                <w:sz w:val="18"/>
                <w:szCs w:val="18"/>
                <w:lang w:eastAsia="es-PE"/>
              </w:rPr>
            </w:pPr>
            <w:r w:rsidRPr="0066347A">
              <w:rPr>
                <w:rFonts w:ascii="Calibri" w:eastAsia="Times New Roman" w:hAnsi="Calibri" w:cs="Calibri"/>
                <w:b/>
                <w:bCs/>
                <w:color w:val="FFFFFF"/>
                <w:lang w:eastAsia="es-PE"/>
              </w:rPr>
              <w:t>Tiendas/Sucursales </w:t>
            </w:r>
          </w:p>
        </w:tc>
        <w:tc>
          <w:tcPr>
            <w:tcW w:w="625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000000"/>
            <w:hideMark/>
          </w:tcPr>
          <w:p w14:paraId="4CC92CCC" w14:textId="77777777" w:rsidR="00560615" w:rsidRPr="0066347A" w:rsidRDefault="00560615" w:rsidP="00436B8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color w:val="FFFFFF"/>
                <w:sz w:val="18"/>
                <w:szCs w:val="18"/>
                <w:lang w:eastAsia="es-PE"/>
              </w:rPr>
            </w:pPr>
            <w:r w:rsidRPr="0066347A">
              <w:rPr>
                <w:rFonts w:ascii="Calibri" w:eastAsia="Times New Roman" w:hAnsi="Calibri" w:cs="Calibri"/>
                <w:b/>
                <w:bCs/>
                <w:color w:val="FFFFFF"/>
                <w:lang w:eastAsia="es-PE"/>
              </w:rPr>
              <w:t>Dirección </w:t>
            </w:r>
          </w:p>
        </w:tc>
      </w:tr>
      <w:tr w:rsidR="00560615" w:rsidRPr="0066347A" w14:paraId="3EB12ABD" w14:textId="77777777" w:rsidTr="0038008A">
        <w:trPr>
          <w:trHeight w:val="300"/>
        </w:trPr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0F400757" w14:textId="77777777" w:rsidR="00560615" w:rsidRPr="0066347A" w:rsidRDefault="00560615" w:rsidP="00436B8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s-PE"/>
              </w:rPr>
            </w:pPr>
            <w:r w:rsidRPr="0066347A">
              <w:rPr>
                <w:rFonts w:ascii="Calibri" w:eastAsia="Times New Roman" w:hAnsi="Calibri" w:cs="Calibri"/>
                <w:b/>
                <w:bCs/>
                <w:lang w:eastAsia="es-PE"/>
              </w:rPr>
              <w:t>Huancayo </w:t>
            </w:r>
          </w:p>
        </w:tc>
        <w:tc>
          <w:tcPr>
            <w:tcW w:w="62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66653FF" w14:textId="008DB81F" w:rsidR="00560615" w:rsidRPr="0066347A" w:rsidRDefault="004F0A77" w:rsidP="00436B8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PE"/>
              </w:rPr>
            </w:pPr>
            <w:r>
              <w:rPr>
                <w:rFonts w:ascii="Calibri" w:eastAsia="Times New Roman" w:hAnsi="Calibri" w:cs="Calibri"/>
                <w:color w:val="201F1E"/>
                <w:sz w:val="23"/>
                <w:szCs w:val="23"/>
                <w:shd w:val="clear" w:color="auto" w:fill="FFFFFF"/>
                <w:lang w:eastAsia="es-PE"/>
              </w:rPr>
              <w:t> Av. Mariscal Castilla 4448</w:t>
            </w:r>
            <w:r w:rsidR="00560615" w:rsidRPr="0066347A">
              <w:rPr>
                <w:rFonts w:ascii="Calibri" w:eastAsia="Times New Roman" w:hAnsi="Calibri" w:cs="Calibri"/>
                <w:color w:val="201F1E"/>
                <w:sz w:val="23"/>
                <w:szCs w:val="23"/>
                <w:shd w:val="clear" w:color="auto" w:fill="FFFFFF"/>
                <w:lang w:eastAsia="es-PE"/>
              </w:rPr>
              <w:t xml:space="preserve"> - El Tambo</w:t>
            </w:r>
            <w:r w:rsidR="00560615" w:rsidRPr="0066347A">
              <w:rPr>
                <w:rFonts w:ascii="Calibri" w:eastAsia="Times New Roman" w:hAnsi="Calibri" w:cs="Calibri"/>
                <w:color w:val="201F1E"/>
                <w:sz w:val="23"/>
                <w:szCs w:val="23"/>
                <w:lang w:eastAsia="es-PE"/>
              </w:rPr>
              <w:t> </w:t>
            </w:r>
          </w:p>
        </w:tc>
      </w:tr>
      <w:tr w:rsidR="00560615" w:rsidRPr="0066347A" w14:paraId="43DB5E83" w14:textId="77777777" w:rsidTr="0038008A">
        <w:trPr>
          <w:trHeight w:val="300"/>
        </w:trPr>
        <w:tc>
          <w:tcPr>
            <w:tcW w:w="2205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hideMark/>
          </w:tcPr>
          <w:p w14:paraId="2DC16AFB" w14:textId="77777777" w:rsidR="00560615" w:rsidRPr="0066347A" w:rsidRDefault="00560615" w:rsidP="00436B8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s-PE"/>
              </w:rPr>
            </w:pPr>
            <w:r w:rsidRPr="0066347A">
              <w:rPr>
                <w:rFonts w:ascii="Calibri" w:eastAsia="Times New Roman" w:hAnsi="Calibri" w:cs="Calibri"/>
                <w:b/>
                <w:bCs/>
                <w:lang w:eastAsia="es-PE"/>
              </w:rPr>
              <w:t>Chimbote </w:t>
            </w:r>
          </w:p>
        </w:tc>
        <w:tc>
          <w:tcPr>
            <w:tcW w:w="6255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hideMark/>
          </w:tcPr>
          <w:p w14:paraId="7031DC3F" w14:textId="77777777" w:rsidR="00560615" w:rsidRPr="0066347A" w:rsidRDefault="00560615" w:rsidP="00436B8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PE"/>
              </w:rPr>
            </w:pPr>
            <w:r w:rsidRPr="0066347A">
              <w:rPr>
                <w:rFonts w:ascii="Calibri" w:eastAsia="Times New Roman" w:hAnsi="Calibri" w:cs="Calibri"/>
                <w:lang w:eastAsia="es-PE"/>
              </w:rPr>
              <w:t>Av. Victor Raúl Haya De La Torre 2850 Mz. G1 Lote 2 AA.HH. Miraflores Alto </w:t>
            </w:r>
          </w:p>
        </w:tc>
      </w:tr>
      <w:tr w:rsidR="00560615" w:rsidRPr="0066347A" w14:paraId="735BCCAE" w14:textId="77777777" w:rsidTr="0038008A">
        <w:trPr>
          <w:trHeight w:val="300"/>
        </w:trPr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51C5AAB8" w14:textId="77777777" w:rsidR="00560615" w:rsidRPr="0066347A" w:rsidRDefault="00560615" w:rsidP="00436B8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s-PE"/>
              </w:rPr>
            </w:pPr>
            <w:r w:rsidRPr="0066347A">
              <w:rPr>
                <w:rFonts w:ascii="Calibri" w:eastAsia="Times New Roman" w:hAnsi="Calibri" w:cs="Calibri"/>
                <w:b/>
                <w:bCs/>
                <w:lang w:eastAsia="es-PE"/>
              </w:rPr>
              <w:t>Piura </w:t>
            </w:r>
          </w:p>
        </w:tc>
        <w:tc>
          <w:tcPr>
            <w:tcW w:w="62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7333A99" w14:textId="77777777" w:rsidR="00560615" w:rsidRPr="0066347A" w:rsidRDefault="00560615" w:rsidP="00436B8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PE"/>
              </w:rPr>
            </w:pPr>
            <w:r w:rsidRPr="0066347A">
              <w:rPr>
                <w:rFonts w:ascii="Calibri" w:eastAsia="Times New Roman" w:hAnsi="Calibri" w:cs="Calibri"/>
                <w:lang w:eastAsia="es-PE"/>
              </w:rPr>
              <w:t>Av. Sánchez Cerro 1168, Mz G Lt. 17. Urb. Grau </w:t>
            </w:r>
          </w:p>
        </w:tc>
      </w:tr>
      <w:tr w:rsidR="00560615" w:rsidRPr="0066347A" w14:paraId="6C2B983D" w14:textId="77777777" w:rsidTr="0038008A">
        <w:trPr>
          <w:trHeight w:val="300"/>
        </w:trPr>
        <w:tc>
          <w:tcPr>
            <w:tcW w:w="2205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hideMark/>
          </w:tcPr>
          <w:p w14:paraId="23C82BE5" w14:textId="77777777" w:rsidR="00560615" w:rsidRPr="0066347A" w:rsidRDefault="00560615" w:rsidP="00436B8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s-PE"/>
              </w:rPr>
            </w:pPr>
            <w:r w:rsidRPr="0066347A">
              <w:rPr>
                <w:rFonts w:ascii="Calibri" w:eastAsia="Times New Roman" w:hAnsi="Calibri" w:cs="Calibri"/>
                <w:b/>
                <w:bCs/>
                <w:lang w:eastAsia="es-PE"/>
              </w:rPr>
              <w:t>Trujillo </w:t>
            </w:r>
          </w:p>
        </w:tc>
        <w:tc>
          <w:tcPr>
            <w:tcW w:w="6255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hideMark/>
          </w:tcPr>
          <w:p w14:paraId="5148AD42" w14:textId="77777777" w:rsidR="00560615" w:rsidRPr="0066347A" w:rsidRDefault="00560615" w:rsidP="00436B8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PE"/>
              </w:rPr>
            </w:pPr>
            <w:r w:rsidRPr="0066347A">
              <w:rPr>
                <w:rFonts w:ascii="Calibri" w:eastAsia="Times New Roman" w:hAnsi="Calibri" w:cs="Calibri"/>
                <w:lang w:eastAsia="es-PE"/>
              </w:rPr>
              <w:t>Av. América Sur 2196 - Trujillo, La Libertad </w:t>
            </w:r>
          </w:p>
        </w:tc>
      </w:tr>
      <w:tr w:rsidR="00560615" w:rsidRPr="00253A87" w14:paraId="59CA4967" w14:textId="77777777" w:rsidTr="0038008A">
        <w:trPr>
          <w:trHeight w:val="300"/>
        </w:trPr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5F7C3F24" w14:textId="77777777" w:rsidR="00560615" w:rsidRPr="0066347A" w:rsidRDefault="00560615" w:rsidP="00436B8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s-PE"/>
              </w:rPr>
            </w:pPr>
            <w:r w:rsidRPr="0066347A">
              <w:rPr>
                <w:rFonts w:ascii="Calibri" w:eastAsia="Times New Roman" w:hAnsi="Calibri" w:cs="Calibri"/>
                <w:b/>
                <w:bCs/>
                <w:lang w:eastAsia="es-PE"/>
              </w:rPr>
              <w:t>Cajamarca </w:t>
            </w:r>
          </w:p>
        </w:tc>
        <w:tc>
          <w:tcPr>
            <w:tcW w:w="62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C8F1FF8" w14:textId="77777777" w:rsidR="00560615" w:rsidRPr="0066347A" w:rsidRDefault="00560615" w:rsidP="00436B8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s-PE"/>
              </w:rPr>
            </w:pPr>
            <w:r w:rsidRPr="0066347A">
              <w:rPr>
                <w:rFonts w:ascii="Calibri" w:eastAsia="Times New Roman" w:hAnsi="Calibri" w:cs="Calibri"/>
                <w:lang w:val="en-US" w:eastAsia="es-PE"/>
              </w:rPr>
              <w:t>Urb. Columbo Lt. A s/n  </w:t>
            </w:r>
          </w:p>
        </w:tc>
      </w:tr>
      <w:tr w:rsidR="00560615" w:rsidRPr="0066347A" w14:paraId="365EACF6" w14:textId="77777777" w:rsidTr="0038008A">
        <w:trPr>
          <w:trHeight w:val="300"/>
        </w:trPr>
        <w:tc>
          <w:tcPr>
            <w:tcW w:w="2205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hideMark/>
          </w:tcPr>
          <w:p w14:paraId="406EEC3B" w14:textId="77777777" w:rsidR="00560615" w:rsidRPr="0066347A" w:rsidRDefault="00560615" w:rsidP="00436B8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s-PE"/>
              </w:rPr>
            </w:pPr>
            <w:r w:rsidRPr="0066347A">
              <w:rPr>
                <w:rFonts w:ascii="Calibri" w:eastAsia="Times New Roman" w:hAnsi="Calibri" w:cs="Calibri"/>
                <w:b/>
                <w:bCs/>
                <w:lang w:eastAsia="es-PE"/>
              </w:rPr>
              <w:t>Arequipa </w:t>
            </w:r>
          </w:p>
        </w:tc>
        <w:tc>
          <w:tcPr>
            <w:tcW w:w="6255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hideMark/>
          </w:tcPr>
          <w:p w14:paraId="7A6957EA" w14:textId="0830D9B7" w:rsidR="00560615" w:rsidRPr="0066347A" w:rsidRDefault="006B202B" w:rsidP="00436B8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PE"/>
              </w:rPr>
            </w:pPr>
            <w:r w:rsidRPr="006B202B">
              <w:rPr>
                <w:rFonts w:ascii="Calibri" w:eastAsia="Times New Roman" w:hAnsi="Calibri" w:cs="Calibri"/>
                <w:lang w:eastAsia="es-PE"/>
              </w:rPr>
              <w:t>Parque Industrial J-3- A. Cercado-Arequipa</w:t>
            </w:r>
          </w:p>
        </w:tc>
      </w:tr>
      <w:tr w:rsidR="00560615" w:rsidRPr="0066347A" w14:paraId="64545492" w14:textId="77777777" w:rsidTr="0038008A">
        <w:trPr>
          <w:trHeight w:val="300"/>
        </w:trPr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691E2412" w14:textId="77777777" w:rsidR="00560615" w:rsidRPr="0066347A" w:rsidRDefault="00560615" w:rsidP="00436B8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s-PE"/>
              </w:rPr>
            </w:pPr>
            <w:r w:rsidRPr="0066347A">
              <w:rPr>
                <w:rFonts w:ascii="Calibri" w:eastAsia="Times New Roman" w:hAnsi="Calibri" w:cs="Calibri"/>
                <w:b/>
                <w:bCs/>
                <w:lang w:eastAsia="es-PE"/>
              </w:rPr>
              <w:t>Los Olivos </w:t>
            </w:r>
          </w:p>
        </w:tc>
        <w:tc>
          <w:tcPr>
            <w:tcW w:w="62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45AA40D" w14:textId="77777777" w:rsidR="00560615" w:rsidRPr="0066347A" w:rsidRDefault="00560615" w:rsidP="00436B85">
            <w:pPr>
              <w:spacing w:after="0" w:line="240" w:lineRule="auto"/>
              <w:ind w:firstLine="180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PE"/>
              </w:rPr>
            </w:pPr>
            <w:r w:rsidRPr="0066347A">
              <w:rPr>
                <w:rFonts w:ascii="Calibri" w:eastAsia="Times New Roman" w:hAnsi="Calibri" w:cs="Calibri"/>
                <w:lang w:eastAsia="es-PE"/>
              </w:rPr>
              <w:t>Av. Alfredo Mendiola 3897. Los Olivos </w:t>
            </w:r>
          </w:p>
        </w:tc>
      </w:tr>
      <w:tr w:rsidR="00560615" w:rsidRPr="0066347A" w14:paraId="7E417DF7" w14:textId="77777777" w:rsidTr="0038008A">
        <w:trPr>
          <w:trHeight w:val="300"/>
        </w:trPr>
        <w:tc>
          <w:tcPr>
            <w:tcW w:w="2205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hideMark/>
          </w:tcPr>
          <w:p w14:paraId="123D5AAE" w14:textId="77777777" w:rsidR="00560615" w:rsidRPr="0066347A" w:rsidRDefault="00560615" w:rsidP="00436B8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s-PE"/>
              </w:rPr>
            </w:pPr>
            <w:r w:rsidRPr="0066347A">
              <w:rPr>
                <w:rFonts w:ascii="Calibri" w:eastAsia="Times New Roman" w:hAnsi="Calibri" w:cs="Calibri"/>
                <w:b/>
                <w:bCs/>
                <w:lang w:eastAsia="es-PE"/>
              </w:rPr>
              <w:t>San Luis </w:t>
            </w:r>
          </w:p>
        </w:tc>
        <w:tc>
          <w:tcPr>
            <w:tcW w:w="6255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hideMark/>
          </w:tcPr>
          <w:p w14:paraId="56CC7F6E" w14:textId="77777777" w:rsidR="00560615" w:rsidRPr="0066347A" w:rsidRDefault="00560615" w:rsidP="00436B8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PE"/>
              </w:rPr>
            </w:pPr>
            <w:r w:rsidRPr="0066347A">
              <w:rPr>
                <w:rFonts w:ascii="Calibri" w:eastAsia="Times New Roman" w:hAnsi="Calibri" w:cs="Calibri"/>
                <w:lang w:eastAsia="es-PE"/>
              </w:rPr>
              <w:t>Av. Nicolás Arriola 2088 - San Luis </w:t>
            </w:r>
          </w:p>
        </w:tc>
      </w:tr>
      <w:tr w:rsidR="00560615" w:rsidRPr="0066347A" w14:paraId="04603D78" w14:textId="77777777" w:rsidTr="0038008A">
        <w:trPr>
          <w:trHeight w:val="300"/>
        </w:trPr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318A7939" w14:textId="77777777" w:rsidR="00560615" w:rsidRPr="0066347A" w:rsidRDefault="00560615" w:rsidP="00436B8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s-PE"/>
              </w:rPr>
            </w:pPr>
            <w:r w:rsidRPr="0066347A">
              <w:rPr>
                <w:rFonts w:ascii="Calibri" w:eastAsia="Times New Roman" w:hAnsi="Calibri" w:cs="Calibri"/>
                <w:b/>
                <w:bCs/>
                <w:lang w:eastAsia="es-PE"/>
              </w:rPr>
              <w:t>Tacna </w:t>
            </w:r>
          </w:p>
        </w:tc>
        <w:tc>
          <w:tcPr>
            <w:tcW w:w="62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859495D" w14:textId="77777777" w:rsidR="00560615" w:rsidRPr="0066347A" w:rsidRDefault="00B8067A" w:rsidP="00436B8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PE"/>
              </w:rPr>
            </w:pPr>
            <w:hyperlink r:id="rId10" w:tgtFrame="_blank" w:history="1">
              <w:r w:rsidR="00560615" w:rsidRPr="00E45D0A">
                <w:rPr>
                  <w:rFonts w:ascii="Calibri" w:eastAsia="Times New Roman" w:hAnsi="Calibri" w:cs="Calibri"/>
                  <w:color w:val="000000" w:themeColor="text1"/>
                  <w:lang w:eastAsia="es-PE"/>
                </w:rPr>
                <w:t>Av. Industrial 127 - Tacna</w:t>
              </w:r>
            </w:hyperlink>
            <w:r w:rsidR="00560615" w:rsidRPr="00E45D0A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shd w:val="clear" w:color="auto" w:fill="FFFFFF"/>
                <w:lang w:eastAsia="es-PE"/>
              </w:rPr>
              <w:t>  </w:t>
            </w:r>
            <w:r w:rsidR="00560615" w:rsidRPr="00E45D0A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es-PE"/>
              </w:rPr>
              <w:t> </w:t>
            </w:r>
          </w:p>
        </w:tc>
      </w:tr>
      <w:tr w:rsidR="00560615" w:rsidRPr="0066347A" w14:paraId="0418064C" w14:textId="77777777" w:rsidTr="0038008A">
        <w:trPr>
          <w:trHeight w:val="300"/>
        </w:trPr>
        <w:tc>
          <w:tcPr>
            <w:tcW w:w="2205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hideMark/>
          </w:tcPr>
          <w:p w14:paraId="7B22DF69" w14:textId="77777777" w:rsidR="00560615" w:rsidRPr="0066347A" w:rsidRDefault="00560615" w:rsidP="00436B8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s-PE"/>
              </w:rPr>
            </w:pPr>
            <w:r w:rsidRPr="0066347A">
              <w:rPr>
                <w:rFonts w:ascii="Calibri" w:eastAsia="Times New Roman" w:hAnsi="Calibri" w:cs="Calibri"/>
                <w:b/>
                <w:bCs/>
                <w:lang w:eastAsia="es-PE"/>
              </w:rPr>
              <w:t>Iquitos </w:t>
            </w:r>
          </w:p>
        </w:tc>
        <w:tc>
          <w:tcPr>
            <w:tcW w:w="6255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hideMark/>
          </w:tcPr>
          <w:p w14:paraId="03E1AF8A" w14:textId="77777777" w:rsidR="00560615" w:rsidRPr="0066347A" w:rsidRDefault="00560615" w:rsidP="00436B8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PE"/>
              </w:rPr>
            </w:pPr>
            <w:r w:rsidRPr="0066347A">
              <w:rPr>
                <w:rFonts w:ascii="Calibri" w:eastAsia="Times New Roman" w:hAnsi="Calibri" w:cs="Calibri"/>
                <w:lang w:eastAsia="es-PE"/>
              </w:rPr>
              <w:t>Av. Abelardo Quiñones Km 4.5 </w:t>
            </w:r>
            <w:r w:rsidRPr="0066347A">
              <w:rPr>
                <w:rFonts w:ascii="Calibri" w:eastAsia="Times New Roman" w:hAnsi="Calibri" w:cs="Calibri"/>
                <w:lang w:eastAsia="es-PE"/>
              </w:rPr>
              <w:br/>
              <w:t>San Juan Bautista - Iquitos </w:t>
            </w:r>
          </w:p>
        </w:tc>
      </w:tr>
      <w:tr w:rsidR="00560615" w:rsidRPr="0066347A" w14:paraId="18ACD281" w14:textId="77777777" w:rsidTr="0038008A">
        <w:trPr>
          <w:trHeight w:val="300"/>
        </w:trPr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28B637D3" w14:textId="77777777" w:rsidR="00560615" w:rsidRPr="0066347A" w:rsidRDefault="00560615" w:rsidP="00436B8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s-PE"/>
              </w:rPr>
            </w:pPr>
            <w:r w:rsidRPr="0066347A">
              <w:rPr>
                <w:rFonts w:ascii="Calibri" w:eastAsia="Times New Roman" w:hAnsi="Calibri" w:cs="Calibri"/>
                <w:b/>
                <w:bCs/>
                <w:lang w:eastAsia="es-PE"/>
              </w:rPr>
              <w:t>Pucallpa </w:t>
            </w:r>
          </w:p>
        </w:tc>
        <w:tc>
          <w:tcPr>
            <w:tcW w:w="62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188658D" w14:textId="77777777" w:rsidR="00560615" w:rsidRPr="0066347A" w:rsidRDefault="00560615" w:rsidP="00436B8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PE"/>
              </w:rPr>
            </w:pPr>
            <w:r w:rsidRPr="0066347A">
              <w:rPr>
                <w:rFonts w:ascii="Calibri" w:eastAsia="Times New Roman" w:hAnsi="Calibri" w:cs="Calibri"/>
                <w:color w:val="201F1E"/>
                <w:shd w:val="clear" w:color="auto" w:fill="FFFFFF"/>
                <w:lang w:eastAsia="es-PE"/>
              </w:rPr>
              <w:t>Carretera Federico Basadre 4200 - Yarinacocha</w:t>
            </w:r>
            <w:r w:rsidRPr="0066347A">
              <w:rPr>
                <w:rFonts w:ascii="Calibri" w:eastAsia="Times New Roman" w:hAnsi="Calibri" w:cs="Calibri"/>
                <w:color w:val="201F1E"/>
                <w:lang w:eastAsia="es-PE"/>
              </w:rPr>
              <w:t> </w:t>
            </w:r>
          </w:p>
        </w:tc>
      </w:tr>
      <w:tr w:rsidR="0038008A" w:rsidRPr="0066347A" w14:paraId="531A51DB" w14:textId="77777777" w:rsidTr="0038008A">
        <w:trPr>
          <w:trHeight w:val="300"/>
        </w:trPr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14:paraId="53476D5B" w14:textId="0AB999F7" w:rsidR="0038008A" w:rsidRPr="0066347A" w:rsidRDefault="0038008A" w:rsidP="0038008A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lang w:eastAsia="es-PE"/>
              </w:rPr>
            </w:pPr>
            <w:r w:rsidRPr="00CE427C">
              <w:rPr>
                <w:rFonts w:eastAsia="Times New Roman" w:cstheme="minorHAnsi"/>
                <w:b/>
                <w:bCs/>
                <w:lang w:eastAsia="es-PE"/>
              </w:rPr>
              <w:t>Lima Sur</w:t>
            </w:r>
          </w:p>
        </w:tc>
        <w:tc>
          <w:tcPr>
            <w:tcW w:w="62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3B1179" w14:textId="0D545BB8" w:rsidR="0038008A" w:rsidRPr="0066347A" w:rsidRDefault="0038008A" w:rsidP="0038008A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201F1E"/>
                <w:shd w:val="clear" w:color="auto" w:fill="FFFFFF"/>
                <w:lang w:eastAsia="es-PE"/>
              </w:rPr>
            </w:pPr>
            <w:r w:rsidRPr="00CE427C">
              <w:rPr>
                <w:rFonts w:eastAsia="Times New Roman" w:cstheme="minorHAnsi"/>
                <w:lang w:eastAsia="es-PE"/>
              </w:rPr>
              <w:t>Av. Los Héroes 628 San Juan de Miraflores</w:t>
            </w:r>
          </w:p>
        </w:tc>
      </w:tr>
    </w:tbl>
    <w:p w14:paraId="39145124" w14:textId="77777777" w:rsidR="00560615" w:rsidRDefault="00560615" w:rsidP="00560615"/>
    <w:sectPr w:rsidR="0056061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A7E755" w14:textId="77777777" w:rsidR="00B8067A" w:rsidRDefault="00B8067A" w:rsidP="00496A61">
      <w:pPr>
        <w:spacing w:after="0" w:line="240" w:lineRule="auto"/>
      </w:pPr>
      <w:r>
        <w:separator/>
      </w:r>
    </w:p>
  </w:endnote>
  <w:endnote w:type="continuationSeparator" w:id="0">
    <w:p w14:paraId="54A13B4F" w14:textId="77777777" w:rsidR="00B8067A" w:rsidRDefault="00B8067A" w:rsidP="00496A61">
      <w:pPr>
        <w:spacing w:after="0" w:line="240" w:lineRule="auto"/>
      </w:pPr>
      <w:r>
        <w:continuationSeparator/>
      </w:r>
    </w:p>
  </w:endnote>
  <w:endnote w:type="continuationNotice" w:id="1">
    <w:p w14:paraId="1C6E4DAC" w14:textId="77777777" w:rsidR="00B8067A" w:rsidRDefault="00B8067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17FE99" w14:textId="77777777" w:rsidR="00B8067A" w:rsidRDefault="00B8067A" w:rsidP="00496A61">
      <w:pPr>
        <w:spacing w:after="0" w:line="240" w:lineRule="auto"/>
      </w:pPr>
      <w:r>
        <w:separator/>
      </w:r>
    </w:p>
  </w:footnote>
  <w:footnote w:type="continuationSeparator" w:id="0">
    <w:p w14:paraId="0B78949B" w14:textId="77777777" w:rsidR="00B8067A" w:rsidRDefault="00B8067A" w:rsidP="00496A61">
      <w:pPr>
        <w:spacing w:after="0" w:line="240" w:lineRule="auto"/>
      </w:pPr>
      <w:r>
        <w:continuationSeparator/>
      </w:r>
    </w:p>
  </w:footnote>
  <w:footnote w:type="continuationNotice" w:id="1">
    <w:p w14:paraId="42B1C286" w14:textId="77777777" w:rsidR="00B8067A" w:rsidRDefault="00B8067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039E2"/>
    <w:multiLevelType w:val="hybridMultilevel"/>
    <w:tmpl w:val="6802B60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712FD"/>
    <w:multiLevelType w:val="multilevel"/>
    <w:tmpl w:val="56906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C563B8"/>
    <w:multiLevelType w:val="hybridMultilevel"/>
    <w:tmpl w:val="0BFAF0B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2D76EC"/>
    <w:multiLevelType w:val="hybridMultilevel"/>
    <w:tmpl w:val="17B60BAA"/>
    <w:lvl w:ilvl="0" w:tplc="40AC68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4A5385"/>
    <w:multiLevelType w:val="hybridMultilevel"/>
    <w:tmpl w:val="A6DCCD1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784D96"/>
    <w:multiLevelType w:val="hybridMultilevel"/>
    <w:tmpl w:val="8078FA6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CF31E2"/>
    <w:multiLevelType w:val="hybridMultilevel"/>
    <w:tmpl w:val="B322CFA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7830AB"/>
    <w:multiLevelType w:val="hybridMultilevel"/>
    <w:tmpl w:val="90D82FF0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0743A40"/>
    <w:multiLevelType w:val="hybridMultilevel"/>
    <w:tmpl w:val="A70CF044"/>
    <w:lvl w:ilvl="0" w:tplc="9B5C978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B60C28"/>
    <w:multiLevelType w:val="hybridMultilevel"/>
    <w:tmpl w:val="260A9482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3BD4017"/>
    <w:multiLevelType w:val="hybridMultilevel"/>
    <w:tmpl w:val="C9C2998A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C214FA"/>
    <w:multiLevelType w:val="hybridMultilevel"/>
    <w:tmpl w:val="FCF02BC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3B278E"/>
    <w:multiLevelType w:val="hybridMultilevel"/>
    <w:tmpl w:val="5262CF5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90459C"/>
    <w:multiLevelType w:val="hybridMultilevel"/>
    <w:tmpl w:val="8D3CB7F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B6280B"/>
    <w:multiLevelType w:val="hybridMultilevel"/>
    <w:tmpl w:val="F0D48BD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F821A6"/>
    <w:multiLevelType w:val="hybridMultilevel"/>
    <w:tmpl w:val="F32466C0"/>
    <w:lvl w:ilvl="0" w:tplc="F232FB00">
      <w:start w:val="8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8B1FAC"/>
    <w:multiLevelType w:val="hybridMultilevel"/>
    <w:tmpl w:val="E90E7FF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4"/>
  </w:num>
  <w:num w:numId="4">
    <w:abstractNumId w:val="10"/>
  </w:num>
  <w:num w:numId="5">
    <w:abstractNumId w:val="15"/>
  </w:num>
  <w:num w:numId="6">
    <w:abstractNumId w:val="3"/>
  </w:num>
  <w:num w:numId="7">
    <w:abstractNumId w:val="13"/>
  </w:num>
  <w:num w:numId="8">
    <w:abstractNumId w:val="1"/>
  </w:num>
  <w:num w:numId="9">
    <w:abstractNumId w:val="11"/>
  </w:num>
  <w:num w:numId="10">
    <w:abstractNumId w:val="16"/>
  </w:num>
  <w:num w:numId="11">
    <w:abstractNumId w:val="6"/>
  </w:num>
  <w:num w:numId="12">
    <w:abstractNumId w:val="14"/>
  </w:num>
  <w:num w:numId="13">
    <w:abstractNumId w:val="5"/>
  </w:num>
  <w:num w:numId="14">
    <w:abstractNumId w:val="2"/>
  </w:num>
  <w:num w:numId="15">
    <w:abstractNumId w:val="7"/>
  </w:num>
  <w:num w:numId="16">
    <w:abstractNumId w:val="0"/>
  </w:num>
  <w:num w:numId="17">
    <w:abstractNumId w:val="9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B54"/>
    <w:rsid w:val="000102D0"/>
    <w:rsid w:val="00011CF0"/>
    <w:rsid w:val="00012E2B"/>
    <w:rsid w:val="00016A8E"/>
    <w:rsid w:val="00022B78"/>
    <w:rsid w:val="000250BC"/>
    <w:rsid w:val="00053744"/>
    <w:rsid w:val="00054381"/>
    <w:rsid w:val="00054C57"/>
    <w:rsid w:val="00063C52"/>
    <w:rsid w:val="00066768"/>
    <w:rsid w:val="00073FB4"/>
    <w:rsid w:val="0009365F"/>
    <w:rsid w:val="000A64E0"/>
    <w:rsid w:val="000D01A7"/>
    <w:rsid w:val="000D1B02"/>
    <w:rsid w:val="000D3C96"/>
    <w:rsid w:val="000D42D8"/>
    <w:rsid w:val="000D5B49"/>
    <w:rsid w:val="000E1CDF"/>
    <w:rsid w:val="00100CE8"/>
    <w:rsid w:val="00104E3C"/>
    <w:rsid w:val="00105C6B"/>
    <w:rsid w:val="00110CC5"/>
    <w:rsid w:val="001113D6"/>
    <w:rsid w:val="001121B9"/>
    <w:rsid w:val="001131BE"/>
    <w:rsid w:val="0012072D"/>
    <w:rsid w:val="00136347"/>
    <w:rsid w:val="00140FB6"/>
    <w:rsid w:val="001422A5"/>
    <w:rsid w:val="00142DE0"/>
    <w:rsid w:val="00155FBD"/>
    <w:rsid w:val="00157697"/>
    <w:rsid w:val="001616A6"/>
    <w:rsid w:val="001668BA"/>
    <w:rsid w:val="0019426A"/>
    <w:rsid w:val="001A5720"/>
    <w:rsid w:val="001C245F"/>
    <w:rsid w:val="001D1FC9"/>
    <w:rsid w:val="001E573E"/>
    <w:rsid w:val="00204F9B"/>
    <w:rsid w:val="00222DAE"/>
    <w:rsid w:val="002234E1"/>
    <w:rsid w:val="00243398"/>
    <w:rsid w:val="00251F32"/>
    <w:rsid w:val="00253A87"/>
    <w:rsid w:val="0027032C"/>
    <w:rsid w:val="002746BB"/>
    <w:rsid w:val="0028507E"/>
    <w:rsid w:val="00291FF2"/>
    <w:rsid w:val="002936E9"/>
    <w:rsid w:val="00296006"/>
    <w:rsid w:val="002A2588"/>
    <w:rsid w:val="002A4CE7"/>
    <w:rsid w:val="002A7701"/>
    <w:rsid w:val="002C1AC4"/>
    <w:rsid w:val="002C46C6"/>
    <w:rsid w:val="002D6530"/>
    <w:rsid w:val="002F09A2"/>
    <w:rsid w:val="002F1D29"/>
    <w:rsid w:val="002F37D0"/>
    <w:rsid w:val="002F4459"/>
    <w:rsid w:val="003001FF"/>
    <w:rsid w:val="003252E5"/>
    <w:rsid w:val="00331B70"/>
    <w:rsid w:val="00334CCE"/>
    <w:rsid w:val="00343754"/>
    <w:rsid w:val="00363DCD"/>
    <w:rsid w:val="003748F5"/>
    <w:rsid w:val="0038008A"/>
    <w:rsid w:val="00391D7C"/>
    <w:rsid w:val="00395FEE"/>
    <w:rsid w:val="003A0B32"/>
    <w:rsid w:val="003C223F"/>
    <w:rsid w:val="003E4D30"/>
    <w:rsid w:val="003F7C36"/>
    <w:rsid w:val="0041143A"/>
    <w:rsid w:val="00417666"/>
    <w:rsid w:val="00436B85"/>
    <w:rsid w:val="0043742F"/>
    <w:rsid w:val="00445681"/>
    <w:rsid w:val="00455AB4"/>
    <w:rsid w:val="00460445"/>
    <w:rsid w:val="00470D30"/>
    <w:rsid w:val="0047608B"/>
    <w:rsid w:val="0049538A"/>
    <w:rsid w:val="00496A61"/>
    <w:rsid w:val="004978B5"/>
    <w:rsid w:val="004A08D0"/>
    <w:rsid w:val="004C065F"/>
    <w:rsid w:val="004D09B4"/>
    <w:rsid w:val="004E39F5"/>
    <w:rsid w:val="004E5D7C"/>
    <w:rsid w:val="004E5DF4"/>
    <w:rsid w:val="004F0A77"/>
    <w:rsid w:val="005107F9"/>
    <w:rsid w:val="005146FB"/>
    <w:rsid w:val="00522021"/>
    <w:rsid w:val="00522703"/>
    <w:rsid w:val="0053087C"/>
    <w:rsid w:val="00532789"/>
    <w:rsid w:val="00543455"/>
    <w:rsid w:val="0054521B"/>
    <w:rsid w:val="00560615"/>
    <w:rsid w:val="005732E6"/>
    <w:rsid w:val="005845FB"/>
    <w:rsid w:val="00591FD7"/>
    <w:rsid w:val="00595A9D"/>
    <w:rsid w:val="00595D46"/>
    <w:rsid w:val="005A7F3A"/>
    <w:rsid w:val="005E76BF"/>
    <w:rsid w:val="00603A32"/>
    <w:rsid w:val="006101B8"/>
    <w:rsid w:val="006418FC"/>
    <w:rsid w:val="00647260"/>
    <w:rsid w:val="0065251E"/>
    <w:rsid w:val="006563E4"/>
    <w:rsid w:val="006606A6"/>
    <w:rsid w:val="0067607B"/>
    <w:rsid w:val="006864F3"/>
    <w:rsid w:val="006A4D8F"/>
    <w:rsid w:val="006A5B33"/>
    <w:rsid w:val="006B202B"/>
    <w:rsid w:val="006B7E16"/>
    <w:rsid w:val="006C6BCF"/>
    <w:rsid w:val="006E2B81"/>
    <w:rsid w:val="006F61C7"/>
    <w:rsid w:val="00705F64"/>
    <w:rsid w:val="007063C3"/>
    <w:rsid w:val="00714174"/>
    <w:rsid w:val="007329F3"/>
    <w:rsid w:val="007365E4"/>
    <w:rsid w:val="007368B9"/>
    <w:rsid w:val="00740D2B"/>
    <w:rsid w:val="007466EA"/>
    <w:rsid w:val="007535E1"/>
    <w:rsid w:val="007720B8"/>
    <w:rsid w:val="00783363"/>
    <w:rsid w:val="007942D9"/>
    <w:rsid w:val="007C403E"/>
    <w:rsid w:val="007F4F2C"/>
    <w:rsid w:val="00807823"/>
    <w:rsid w:val="00811536"/>
    <w:rsid w:val="008173CC"/>
    <w:rsid w:val="0082577F"/>
    <w:rsid w:val="00827C7B"/>
    <w:rsid w:val="008559EB"/>
    <w:rsid w:val="008610F0"/>
    <w:rsid w:val="00861B0A"/>
    <w:rsid w:val="00883FD8"/>
    <w:rsid w:val="008844A6"/>
    <w:rsid w:val="00884C04"/>
    <w:rsid w:val="008A281A"/>
    <w:rsid w:val="008B040D"/>
    <w:rsid w:val="008B61B2"/>
    <w:rsid w:val="008C24EC"/>
    <w:rsid w:val="008E657D"/>
    <w:rsid w:val="009003BF"/>
    <w:rsid w:val="00902D9A"/>
    <w:rsid w:val="00914CDC"/>
    <w:rsid w:val="00916ECA"/>
    <w:rsid w:val="009170B7"/>
    <w:rsid w:val="009322B7"/>
    <w:rsid w:val="00987103"/>
    <w:rsid w:val="0098D922"/>
    <w:rsid w:val="009A1F46"/>
    <w:rsid w:val="009C4B46"/>
    <w:rsid w:val="009D1698"/>
    <w:rsid w:val="009F6159"/>
    <w:rsid w:val="00A0476D"/>
    <w:rsid w:val="00A0629F"/>
    <w:rsid w:val="00A45724"/>
    <w:rsid w:val="00A63449"/>
    <w:rsid w:val="00A70CCC"/>
    <w:rsid w:val="00A718D6"/>
    <w:rsid w:val="00A841D7"/>
    <w:rsid w:val="00A855FD"/>
    <w:rsid w:val="00A856D1"/>
    <w:rsid w:val="00A930D8"/>
    <w:rsid w:val="00AA173E"/>
    <w:rsid w:val="00AC1D6A"/>
    <w:rsid w:val="00AC227F"/>
    <w:rsid w:val="00AC5CC6"/>
    <w:rsid w:val="00AD4756"/>
    <w:rsid w:val="00AE503D"/>
    <w:rsid w:val="00AE6F67"/>
    <w:rsid w:val="00AF068E"/>
    <w:rsid w:val="00B115A7"/>
    <w:rsid w:val="00B53198"/>
    <w:rsid w:val="00B5355A"/>
    <w:rsid w:val="00B53CB1"/>
    <w:rsid w:val="00B66DEF"/>
    <w:rsid w:val="00B74585"/>
    <w:rsid w:val="00B80196"/>
    <w:rsid w:val="00B8067A"/>
    <w:rsid w:val="00B85687"/>
    <w:rsid w:val="00B8789D"/>
    <w:rsid w:val="00B97432"/>
    <w:rsid w:val="00BB4D2A"/>
    <w:rsid w:val="00BB5045"/>
    <w:rsid w:val="00BB6749"/>
    <w:rsid w:val="00BC013B"/>
    <w:rsid w:val="00BC601A"/>
    <w:rsid w:val="00BE11D1"/>
    <w:rsid w:val="00BE6046"/>
    <w:rsid w:val="00C12A94"/>
    <w:rsid w:val="00C174B5"/>
    <w:rsid w:val="00C253E2"/>
    <w:rsid w:val="00C26E6B"/>
    <w:rsid w:val="00C3170A"/>
    <w:rsid w:val="00C32A2E"/>
    <w:rsid w:val="00C35DB2"/>
    <w:rsid w:val="00C620E2"/>
    <w:rsid w:val="00C65D98"/>
    <w:rsid w:val="00C716EC"/>
    <w:rsid w:val="00C72F77"/>
    <w:rsid w:val="00C733D5"/>
    <w:rsid w:val="00C8749D"/>
    <w:rsid w:val="00C87CFF"/>
    <w:rsid w:val="00CC2D17"/>
    <w:rsid w:val="00CC5A0B"/>
    <w:rsid w:val="00CC6B54"/>
    <w:rsid w:val="00CD7055"/>
    <w:rsid w:val="00CF1A13"/>
    <w:rsid w:val="00D04B8E"/>
    <w:rsid w:val="00D25200"/>
    <w:rsid w:val="00D324E2"/>
    <w:rsid w:val="00D33541"/>
    <w:rsid w:val="00D35AE0"/>
    <w:rsid w:val="00D36A6E"/>
    <w:rsid w:val="00D44387"/>
    <w:rsid w:val="00D51913"/>
    <w:rsid w:val="00D56B63"/>
    <w:rsid w:val="00D84F00"/>
    <w:rsid w:val="00D90397"/>
    <w:rsid w:val="00D9119F"/>
    <w:rsid w:val="00D95B6E"/>
    <w:rsid w:val="00DB3233"/>
    <w:rsid w:val="00DC0968"/>
    <w:rsid w:val="00DC0EF0"/>
    <w:rsid w:val="00DC2CCA"/>
    <w:rsid w:val="00DC7DCB"/>
    <w:rsid w:val="00DE683A"/>
    <w:rsid w:val="00DF60BB"/>
    <w:rsid w:val="00E12260"/>
    <w:rsid w:val="00E12B85"/>
    <w:rsid w:val="00E24023"/>
    <w:rsid w:val="00E32417"/>
    <w:rsid w:val="00E46830"/>
    <w:rsid w:val="00E75861"/>
    <w:rsid w:val="00E77AE1"/>
    <w:rsid w:val="00EA673D"/>
    <w:rsid w:val="00EB0965"/>
    <w:rsid w:val="00EB7AFB"/>
    <w:rsid w:val="00EC5DFB"/>
    <w:rsid w:val="00EF20E6"/>
    <w:rsid w:val="00EF20F3"/>
    <w:rsid w:val="00EF3EB2"/>
    <w:rsid w:val="00F00E4D"/>
    <w:rsid w:val="00F05356"/>
    <w:rsid w:val="00F063DD"/>
    <w:rsid w:val="00F11C4B"/>
    <w:rsid w:val="00F13D2F"/>
    <w:rsid w:val="00F23416"/>
    <w:rsid w:val="00F37805"/>
    <w:rsid w:val="00F41984"/>
    <w:rsid w:val="00F527AA"/>
    <w:rsid w:val="00F571FA"/>
    <w:rsid w:val="00F611EC"/>
    <w:rsid w:val="00F618C7"/>
    <w:rsid w:val="00F61C55"/>
    <w:rsid w:val="00F8336B"/>
    <w:rsid w:val="00F917D3"/>
    <w:rsid w:val="00F95BBE"/>
    <w:rsid w:val="00FB5381"/>
    <w:rsid w:val="00FB6827"/>
    <w:rsid w:val="00FC36E9"/>
    <w:rsid w:val="00FC488B"/>
    <w:rsid w:val="00FE02A5"/>
    <w:rsid w:val="00FE2511"/>
    <w:rsid w:val="00FE26CA"/>
    <w:rsid w:val="00FF0281"/>
    <w:rsid w:val="00FF194E"/>
    <w:rsid w:val="084DF485"/>
    <w:rsid w:val="093C73DA"/>
    <w:rsid w:val="0D1732C0"/>
    <w:rsid w:val="0DC950B0"/>
    <w:rsid w:val="0F9D0731"/>
    <w:rsid w:val="17F20D56"/>
    <w:rsid w:val="1C2EDF10"/>
    <w:rsid w:val="1DFD9AC5"/>
    <w:rsid w:val="22BE7768"/>
    <w:rsid w:val="2510E914"/>
    <w:rsid w:val="27C26AC5"/>
    <w:rsid w:val="29AD6C03"/>
    <w:rsid w:val="2B9D4888"/>
    <w:rsid w:val="3004962F"/>
    <w:rsid w:val="3A27C478"/>
    <w:rsid w:val="3D0E04E2"/>
    <w:rsid w:val="3DCC28AF"/>
    <w:rsid w:val="402ED625"/>
    <w:rsid w:val="414FB0CC"/>
    <w:rsid w:val="46E5287E"/>
    <w:rsid w:val="4C50D5F2"/>
    <w:rsid w:val="54C48B72"/>
    <w:rsid w:val="57596EB6"/>
    <w:rsid w:val="598D5D44"/>
    <w:rsid w:val="611E3EB6"/>
    <w:rsid w:val="664ADD6D"/>
    <w:rsid w:val="67408C11"/>
    <w:rsid w:val="67EDC8B4"/>
    <w:rsid w:val="6B2CFD33"/>
    <w:rsid w:val="6F840875"/>
    <w:rsid w:val="71B73962"/>
    <w:rsid w:val="74811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58581F1"/>
  <w15:docId w15:val="{9945C725-3099-4B4F-9AEB-8BC0DAFAB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6B54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C6B54"/>
    <w:pPr>
      <w:ind w:left="720"/>
      <w:contextualSpacing/>
    </w:pPr>
  </w:style>
  <w:style w:type="table" w:styleId="Listaclara">
    <w:name w:val="Light List"/>
    <w:basedOn w:val="Tablanormal"/>
    <w:uiPriority w:val="61"/>
    <w:unhideWhenUsed/>
    <w:rsid w:val="00CC6B5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Cuadrculaclara">
    <w:name w:val="Light Grid"/>
    <w:basedOn w:val="Tablanormal"/>
    <w:uiPriority w:val="62"/>
    <w:unhideWhenUsed/>
    <w:rsid w:val="00CC6B5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Tablaconcuadrcula">
    <w:name w:val="Table Grid"/>
    <w:basedOn w:val="Tablanormal"/>
    <w:uiPriority w:val="39"/>
    <w:rsid w:val="000543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3170A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70D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0D30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470D3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70D3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70D3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70D3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70D30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496A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6A61"/>
  </w:style>
  <w:style w:type="paragraph" w:styleId="Piedepgina">
    <w:name w:val="footer"/>
    <w:basedOn w:val="Normal"/>
    <w:link w:val="PiedepginaCar"/>
    <w:uiPriority w:val="99"/>
    <w:unhideWhenUsed/>
    <w:rsid w:val="00496A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6A61"/>
  </w:style>
  <w:style w:type="character" w:customStyle="1" w:styleId="normaltextrun">
    <w:name w:val="normaltextrun"/>
    <w:basedOn w:val="Fuentedeprrafopredeter"/>
    <w:rsid w:val="005434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7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7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1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1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1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o@holacummins.p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maps.google.com/?q=Av.+Industrial+127+-+Tacna&amp;entry=gmail&amp;source=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ntacto@holacummins.pe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FA37C7-2922-459F-BA91-910D3B453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3</Pages>
  <Words>515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XIMENA ALEMAN CORREA</dc:creator>
  <cp:keywords/>
  <cp:lastModifiedBy>Maria Chung Ojeda</cp:lastModifiedBy>
  <cp:revision>40</cp:revision>
  <dcterms:created xsi:type="dcterms:W3CDTF">2022-05-09T18:47:00Z</dcterms:created>
  <dcterms:modified xsi:type="dcterms:W3CDTF">2023-09-19T22:02:00Z</dcterms:modified>
</cp:coreProperties>
</file>